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AB4" w:rsidRPr="009B3AB4" w:rsidRDefault="009B3AB4" w:rsidP="009B3AB4">
      <w:pPr>
        <w:spacing w:before="120" w:after="0" w:line="240" w:lineRule="auto"/>
        <w:jc w:val="both"/>
        <w:rPr>
          <w:rFonts w:ascii="Arial" w:eastAsia="+mn-ea" w:hAnsi="Arial" w:cs="Arial"/>
          <w:b/>
          <w:color w:val="000000"/>
          <w:kern w:val="24"/>
          <w:sz w:val="20"/>
          <w:szCs w:val="20"/>
          <w:lang w:eastAsia="en-US"/>
        </w:rPr>
      </w:pPr>
      <w:r w:rsidRPr="009B3AB4"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 xml:space="preserve">Załącznik nr </w:t>
      </w:r>
      <w:r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>9</w:t>
      </w:r>
      <w:r w:rsidRPr="009B3AB4"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 xml:space="preserve"> „Taryfikator cen rynkowych”</w:t>
      </w:r>
    </w:p>
    <w:p w:rsidR="009B3AB4" w:rsidRPr="009B3AB4" w:rsidRDefault="009B3AB4" w:rsidP="009B3AB4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127"/>
        <w:gridCol w:w="4500"/>
        <w:gridCol w:w="2827"/>
        <w:gridCol w:w="2801"/>
      </w:tblGrid>
      <w:tr w:rsidR="009B3AB4" w:rsidRPr="009B3AB4" w:rsidTr="009A384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4" w:rsidRPr="009B3AB4" w:rsidRDefault="009B3AB4" w:rsidP="009B3AB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4" w:rsidRPr="009B3AB4" w:rsidRDefault="009B3AB4" w:rsidP="009B3AB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Towar/Usługa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B4" w:rsidRPr="009B3AB4" w:rsidRDefault="009B3AB4" w:rsidP="009B3AB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Standard - warunki kwalifikowania wydatku na etapie oceny projektów</w:t>
            </w:r>
            <w:r w:rsidRPr="009B3A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B4" w:rsidRPr="009B3AB4" w:rsidRDefault="009B3AB4" w:rsidP="009B3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Maksymalna</w:t>
            </w:r>
            <w:r w:rsidRPr="009B3A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cena rynkowa</w:t>
            </w:r>
            <w:r w:rsidRPr="009B3A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footnoteReference w:id="2"/>
            </w:r>
            <w:r w:rsidRPr="009B3AB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</w:t>
            </w:r>
          </w:p>
          <w:p w:rsidR="009B3AB4" w:rsidRPr="009B3AB4" w:rsidRDefault="009B3AB4" w:rsidP="009B3AB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B4" w:rsidRPr="009B3AB4" w:rsidRDefault="009B3AB4" w:rsidP="009B3AB4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b/>
                <w:sz w:val="20"/>
                <w:szCs w:val="20"/>
              </w:rPr>
              <w:t>Dodatkowe zalecenia IP</w:t>
            </w:r>
          </w:p>
        </w:tc>
      </w:tr>
      <w:tr w:rsidR="009B3AB4" w:rsidRPr="009B3AB4" w:rsidTr="009A384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4" w:rsidRPr="009B3AB4" w:rsidRDefault="009B3AB4" w:rsidP="009B3AB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4" w:rsidRPr="009B3AB4" w:rsidRDefault="009B3AB4" w:rsidP="009B3AB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trener</w:t>
            </w:r>
            <w:r w:rsidRPr="009B3A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4" w:rsidRPr="009B3AB4" w:rsidRDefault="009B3AB4" w:rsidP="009B3A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t>- wydatek kwalifikowalny, o ile trener posiada wykształcenie wyższe</w:t>
            </w:r>
            <w:r w:rsidR="00BA47BB">
              <w:rPr>
                <w:rFonts w:ascii="Arial" w:eastAsia="Times New Roman" w:hAnsi="Arial" w:cs="Arial"/>
                <w:sz w:val="20"/>
                <w:szCs w:val="20"/>
              </w:rPr>
              <w:t xml:space="preserve">, wyższe </w:t>
            </w:r>
            <w:r w:rsidRPr="009B3AB4">
              <w:rPr>
                <w:rFonts w:ascii="Arial" w:eastAsia="Times New Roman" w:hAnsi="Arial" w:cs="Arial"/>
                <w:sz w:val="20"/>
                <w:szCs w:val="20"/>
              </w:rPr>
              <w:t xml:space="preserve">zawodowe lub certyfikaty/zaświadczenia/inne umożliwiające przeprowadzenie danego wsparcia </w:t>
            </w:r>
          </w:p>
          <w:p w:rsidR="009B3AB4" w:rsidRPr="009B3AB4" w:rsidRDefault="009B3AB4" w:rsidP="009B3A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t>- wydatek kwalifikowalny, o ile trener posiada doświadczenie umożliwiające przeprowadzenie danego wsparcia, przy czym minimalne doświadczenie zawodowe w danej dziedzinie nie powinno być krótsze niż 2 lata przy uwzględnieniu kryterium dostępu określonego w danym konkursie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4" w:rsidRPr="009B3AB4" w:rsidRDefault="009B3AB4" w:rsidP="009B3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t xml:space="preserve">cena uzależniona od tematyki </w:t>
            </w:r>
            <w:r w:rsidRPr="009B3AB4">
              <w:rPr>
                <w:rFonts w:ascii="Arial" w:eastAsia="Times New Roman" w:hAnsi="Arial" w:cs="Arial"/>
                <w:sz w:val="20"/>
                <w:szCs w:val="20"/>
              </w:rPr>
              <w:br/>
              <w:t>i zakresu wsparcia</w:t>
            </w:r>
          </w:p>
          <w:p w:rsidR="009B3AB4" w:rsidRPr="009B3AB4" w:rsidRDefault="009B3AB4" w:rsidP="009B3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B3AB4" w:rsidRPr="009B3AB4" w:rsidRDefault="009B3AB4" w:rsidP="009B3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t xml:space="preserve">max 100 PLN/godz. lub </w:t>
            </w:r>
            <w:r w:rsidRPr="009B3AB4">
              <w:rPr>
                <w:rFonts w:ascii="Arial" w:eastAsia="Times New Roman" w:hAnsi="Arial" w:cs="Arial"/>
                <w:sz w:val="20"/>
                <w:szCs w:val="20"/>
              </w:rPr>
              <w:br/>
              <w:t>max 200,00 PLN/godz. szkolenie specjalistyczne</w:t>
            </w:r>
          </w:p>
          <w:p w:rsidR="009B3AB4" w:rsidRPr="009B3AB4" w:rsidRDefault="009B3AB4" w:rsidP="009B3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B3AB4" w:rsidRPr="009B3AB4" w:rsidRDefault="009B3AB4" w:rsidP="009B3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t>Przyjmuje się, iż 1 godzina  dydaktyczna = 45 minut zegarowych.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B4" w:rsidRPr="009B3AB4" w:rsidRDefault="009B3AB4" w:rsidP="009B3AB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B3AB4" w:rsidRPr="009B3AB4" w:rsidRDefault="009B3AB4" w:rsidP="009B3AB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B3AB4" w:rsidRPr="009B3AB4" w:rsidRDefault="009B3AB4" w:rsidP="009B3AB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B3AB4" w:rsidRPr="009B3AB4" w:rsidRDefault="009B3AB4" w:rsidP="009B3AB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3AB4" w:rsidRPr="009B3AB4" w:rsidTr="009A384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4" w:rsidRPr="009B3AB4" w:rsidRDefault="009B3AB4" w:rsidP="009B3AB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4" w:rsidRPr="009B3AB4" w:rsidRDefault="009B3AB4" w:rsidP="009B3AB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b/>
                <w:sz w:val="20"/>
                <w:szCs w:val="20"/>
              </w:rPr>
              <w:t>psycholog/doradca/pośrednik pracy – doradztwo indywidualne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4" w:rsidRPr="009B3AB4" w:rsidRDefault="009B3AB4" w:rsidP="009B3A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t xml:space="preserve">- wydatek kwalifikowalny, o ile psycholog/ doradca/pośrednik posiada wykształcenie wyższe lub certyfikaty/zaświadczenia/inne umożliwiające  przeprowadzenie danego wsparcia </w:t>
            </w:r>
          </w:p>
          <w:p w:rsidR="009B3AB4" w:rsidRPr="009B3AB4" w:rsidRDefault="009B3AB4" w:rsidP="009B3A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t xml:space="preserve">- wydatek kwalifikowalny, o ile psycholog/ doradca/pośrednik posiada doświadczenie umożliwiające przeprowadzenie danego wsparcia, przy czym minimalne doświadczenie zawodowe w danej dziedzinie nie powinno być krótsze niż 2 lata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4" w:rsidRPr="009B3AB4" w:rsidRDefault="009B3AB4" w:rsidP="009B3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t>max 100,00 PLN/godz.</w:t>
            </w:r>
          </w:p>
          <w:p w:rsidR="009B3AB4" w:rsidRPr="009B3AB4" w:rsidRDefault="009B3AB4" w:rsidP="009B3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B3AB4" w:rsidRPr="009B3AB4" w:rsidRDefault="009B3AB4" w:rsidP="009B3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t>1 godzina = godz. zegarowa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B4" w:rsidRPr="009B3AB4" w:rsidRDefault="009B3AB4" w:rsidP="009B3AB4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3AB4" w:rsidRPr="009B3AB4" w:rsidTr="009A384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4" w:rsidRPr="009B3AB4" w:rsidRDefault="009B3AB4" w:rsidP="009B3AB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4" w:rsidRPr="009B3AB4" w:rsidRDefault="009B3AB4" w:rsidP="009B3AB4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b/>
                <w:sz w:val="20"/>
                <w:szCs w:val="20"/>
              </w:rPr>
              <w:t>psycholog/doradca/pośrednik pracy – doradztwo grupowe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4" w:rsidRPr="009B3AB4" w:rsidRDefault="009B3AB4" w:rsidP="009B3A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t>jw.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4" w:rsidRPr="009B3AB4" w:rsidRDefault="009B3AB4" w:rsidP="009B3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t>max 100,00 PLN</w:t>
            </w:r>
          </w:p>
          <w:p w:rsidR="009B3AB4" w:rsidRPr="009B3AB4" w:rsidRDefault="009B3AB4" w:rsidP="009B3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t>1 godzina = godz. zegarowa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B4" w:rsidRPr="009B3AB4" w:rsidRDefault="009B3AB4" w:rsidP="009B3AB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3AB4" w:rsidRPr="009B3AB4" w:rsidTr="009A384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4" w:rsidRPr="007B3ADB" w:rsidRDefault="009A3841" w:rsidP="009B3AB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4" w:rsidRPr="007B3ADB" w:rsidRDefault="009B3AB4" w:rsidP="009B3AB4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3ADB">
              <w:rPr>
                <w:rFonts w:ascii="Arial" w:eastAsia="Times New Roman" w:hAnsi="Arial" w:cs="Arial"/>
                <w:b/>
                <w:sz w:val="20"/>
                <w:szCs w:val="20"/>
              </w:rPr>
              <w:t>sale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4" w:rsidRPr="009B3AB4" w:rsidRDefault="00756245" w:rsidP="009B3A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9B3AB4" w:rsidRPr="009B3AB4">
              <w:rPr>
                <w:rFonts w:ascii="Arial" w:eastAsia="Times New Roman" w:hAnsi="Arial" w:cs="Arial"/>
                <w:sz w:val="20"/>
                <w:szCs w:val="20"/>
              </w:rPr>
              <w:t xml:space="preserve">apewnienie odpowiednich warunków socjalnych oraz bhp w tym uwzględnienie przy organizacji wsparcia barier architektonicznych w związku z udziałem w projekcie osób niepełnosprawnych tak,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9B3AB4" w:rsidRPr="009B3AB4">
              <w:rPr>
                <w:rFonts w:ascii="Arial" w:eastAsia="Times New Roman" w:hAnsi="Arial" w:cs="Arial"/>
                <w:sz w:val="20"/>
                <w:szCs w:val="20"/>
              </w:rPr>
              <w:t>by umożliwić im udział w projekcie.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4" w:rsidRPr="009B3AB4" w:rsidRDefault="009B3AB4" w:rsidP="009B3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t xml:space="preserve">sala szkoleniowa - max </w:t>
            </w:r>
            <w:r w:rsidRPr="009B3AB4">
              <w:rPr>
                <w:rFonts w:ascii="Arial" w:eastAsia="Times New Roman" w:hAnsi="Arial" w:cs="Arial"/>
                <w:sz w:val="20"/>
                <w:szCs w:val="20"/>
              </w:rPr>
              <w:br/>
              <w:t>50 PLN/godz.,</w:t>
            </w:r>
          </w:p>
          <w:p w:rsidR="009B3AB4" w:rsidRPr="009B3AB4" w:rsidRDefault="009B3AB4" w:rsidP="009B3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t xml:space="preserve">sala informatyczna - max </w:t>
            </w:r>
            <w:r w:rsidRPr="009B3AB4">
              <w:rPr>
                <w:rFonts w:ascii="Arial" w:eastAsia="Times New Roman" w:hAnsi="Arial" w:cs="Arial"/>
                <w:sz w:val="20"/>
                <w:szCs w:val="20"/>
              </w:rPr>
              <w:br/>
              <w:t>70 PLN/godz.,</w:t>
            </w:r>
          </w:p>
          <w:p w:rsidR="009B3AB4" w:rsidRPr="009B3AB4" w:rsidRDefault="009B3AB4" w:rsidP="009B3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t xml:space="preserve">sala do przeprowadzania indywidualnego doradztwa zawodowego – max </w:t>
            </w:r>
            <w:r w:rsidRPr="009B3AB4">
              <w:rPr>
                <w:rFonts w:ascii="Arial" w:eastAsia="Times New Roman" w:hAnsi="Arial" w:cs="Arial"/>
                <w:sz w:val="20"/>
                <w:szCs w:val="20"/>
              </w:rPr>
              <w:br/>
              <w:t>40</w:t>
            </w:r>
            <w:r w:rsidRPr="009B3AB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9B3AB4">
              <w:rPr>
                <w:rFonts w:ascii="Arial" w:eastAsia="Times New Roman" w:hAnsi="Arial" w:cs="Arial"/>
                <w:sz w:val="20"/>
                <w:szCs w:val="20"/>
              </w:rPr>
              <w:t>PLN/godz.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B4" w:rsidRPr="009B3AB4" w:rsidRDefault="009B3AB4" w:rsidP="009B3AB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4A0A" w:rsidRPr="009B3AB4" w:rsidTr="009A3841">
        <w:trPr>
          <w:trHeight w:val="7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0A" w:rsidRPr="007B3ADB" w:rsidRDefault="009A3841" w:rsidP="009B3AB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0A" w:rsidRPr="007B3ADB" w:rsidRDefault="00CD4A0A" w:rsidP="009B3AB4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3ADB">
              <w:rPr>
                <w:rFonts w:ascii="Arial" w:eastAsia="Times New Roman" w:hAnsi="Arial" w:cs="Arial"/>
                <w:b/>
                <w:sz w:val="20"/>
                <w:szCs w:val="20"/>
              </w:rPr>
              <w:t>materiały biurowe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0A" w:rsidRPr="009B3AB4" w:rsidRDefault="00CD4A0A" w:rsidP="009B3A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t>Długopis, notatnik</w:t>
            </w:r>
            <w:r w:rsidR="0075624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9B3AB4">
              <w:rPr>
                <w:rFonts w:ascii="Arial" w:eastAsia="Times New Roman" w:hAnsi="Arial" w:cs="Arial"/>
                <w:sz w:val="20"/>
                <w:szCs w:val="20"/>
              </w:rPr>
              <w:t>zeszyt A4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0A" w:rsidRPr="009B3AB4" w:rsidRDefault="008C6454" w:rsidP="007B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max 10</w:t>
            </w:r>
            <w:r w:rsidRPr="008C6454">
              <w:rPr>
                <w:rFonts w:ascii="Arial" w:eastAsia="Times New Roman" w:hAnsi="Arial" w:cs="Arial"/>
                <w:sz w:val="20"/>
                <w:szCs w:val="20"/>
              </w:rPr>
              <w:t xml:space="preserve"> zł/zestaw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A" w:rsidRPr="009B3AB4" w:rsidRDefault="00CD4A0A" w:rsidP="009B3AB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4A0A" w:rsidRPr="009B3AB4" w:rsidTr="009A384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0A" w:rsidRPr="007B3ADB" w:rsidRDefault="009A3841" w:rsidP="009B3AB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0A" w:rsidRPr="007B3ADB" w:rsidRDefault="00CD4A0A" w:rsidP="009B3AB4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3ADB">
              <w:rPr>
                <w:rFonts w:ascii="Arial" w:eastAsia="Times New Roman" w:hAnsi="Arial" w:cs="Arial"/>
                <w:b/>
                <w:sz w:val="20"/>
                <w:szCs w:val="20"/>
              </w:rPr>
              <w:t>opieka nad osobą zależną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0A" w:rsidRPr="009B3AB4" w:rsidRDefault="00CD4A0A" w:rsidP="009B3A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t>- o ile istnieje konieczność zapewnienia opieki nad dzieckiem lub osobą zależną w związku z udziałem w projekcie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0A" w:rsidRPr="009B3AB4" w:rsidRDefault="00CD4A0A" w:rsidP="009B3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t>max 18 PLN/godz.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A" w:rsidRPr="009B3AB4" w:rsidRDefault="00CD4A0A" w:rsidP="009B3AB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4A0A" w:rsidRPr="009B3AB4" w:rsidTr="009A384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0A" w:rsidRPr="007B3ADB" w:rsidRDefault="009A3841" w:rsidP="009B3AB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0A" w:rsidRPr="007B3ADB" w:rsidRDefault="00CD4A0A" w:rsidP="009B3AB4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3A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przerwa kawowa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0A" w:rsidRPr="009B3AB4" w:rsidRDefault="00CD4A0A" w:rsidP="009B3A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t xml:space="preserve">- wydatek kwalifikowalny, o ile forma wsparcia, </w:t>
            </w:r>
            <w:r w:rsidRPr="009B3AB4">
              <w:rPr>
                <w:rFonts w:ascii="Arial" w:eastAsia="Times New Roman" w:hAnsi="Arial" w:cs="Arial"/>
                <w:sz w:val="20"/>
                <w:szCs w:val="20"/>
              </w:rPr>
              <w:br/>
              <w:t>w ramach której ma być świadczona przerwa kawowa dla tej samej grupy osób w danym dniu trwa co najmniej 4 godziny lekcyjne</w:t>
            </w:r>
          </w:p>
          <w:p w:rsidR="00CD4A0A" w:rsidRPr="009B3AB4" w:rsidRDefault="00CD4A0A" w:rsidP="009B3A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t>- obejmuje np. kawę, herbatę, wodę, mleko, cukier, drobne słone lub słodkie przekąski typu paluszki lub kruche ciastka lub owoce, przy czym istnieje możliwość szerszego zakresu usługi, o ile mieści się w określonej cenie rynkowej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0A" w:rsidRPr="009B3AB4" w:rsidRDefault="00CD4A0A" w:rsidP="009B3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t>max 15 PLN/osobę/dzień szkoleniowy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A" w:rsidRPr="009B3AB4" w:rsidRDefault="00CD4A0A" w:rsidP="009B3AB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t>- cena rynkowa powinna być uzależniona od  rodzaju oferowanej usługi i jest niższa, jeśli finansowany jest mniejszy zakres usługi (np. kawa, herbata, woda, mleko, cukier, cytryna bez drobnych słonych lub słodkich przekąsek)</w:t>
            </w:r>
          </w:p>
        </w:tc>
      </w:tr>
      <w:tr w:rsidR="00CD4A0A" w:rsidRPr="009B3AB4" w:rsidTr="009A384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0A" w:rsidRPr="007B3ADB" w:rsidRDefault="009A3841" w:rsidP="009B3AB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0A" w:rsidRPr="007B3ADB" w:rsidRDefault="00CD4A0A" w:rsidP="009B3AB4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3A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lunch / obiad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0A" w:rsidRPr="009B3AB4" w:rsidRDefault="00CD4A0A" w:rsidP="009B3A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t>- obejmuje dwa dania (zupa i drugie danie) przy czym istnieje możliwość szerszego zakresu usługi, o ile mieści się w określonej cenie rynkowej</w:t>
            </w:r>
          </w:p>
          <w:p w:rsidR="00CD4A0A" w:rsidRPr="009B3AB4" w:rsidRDefault="00CD4A0A" w:rsidP="009B3A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t>- w przypadku lunch/ obiadu wydatek kwalifikowalny, o ile wsparcie dla tej samej grupy osób w danym dniu trwa co najmniej 6 godzin lekcyjnych (tj. 6 x 45 minut)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0A" w:rsidRPr="009B3AB4" w:rsidRDefault="00CD4A0A" w:rsidP="009B3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t>max 25 PLN/osobę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A" w:rsidRPr="009B3AB4" w:rsidRDefault="00CD4A0A" w:rsidP="009B3AB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B3AB4">
              <w:rPr>
                <w:rFonts w:ascii="Arial" w:eastAsia="Times New Roman" w:hAnsi="Arial" w:cs="Arial"/>
                <w:sz w:val="20"/>
                <w:szCs w:val="20"/>
              </w:rPr>
              <w:t xml:space="preserve"> cena rynkowa powinna być uzależniona od  rodzaju oferowanej usługi i jest niższa, jeśli finansowany jest mniejszy zakres usługi (np. obiad składający się tylko z drugiego dania i napoju)</w:t>
            </w:r>
          </w:p>
        </w:tc>
      </w:tr>
      <w:tr w:rsidR="00CD4A0A" w:rsidRPr="009B3AB4" w:rsidTr="009A384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0A" w:rsidRPr="009B3AB4" w:rsidRDefault="009A3841" w:rsidP="009B3AB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0A" w:rsidRPr="009B3AB4" w:rsidRDefault="00CD4A0A" w:rsidP="009B3AB4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zwrot kosztów dojazdu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0A" w:rsidRPr="009B3AB4" w:rsidRDefault="00CD4A0A" w:rsidP="009B3A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t xml:space="preserve">- wydatek kwalifikowalny w związku </w:t>
            </w:r>
            <w:r w:rsidRPr="009B3AB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z uzasadnionymi potrzebami grupy docelowej </w:t>
            </w:r>
            <w:r w:rsidRPr="009B3AB4">
              <w:rPr>
                <w:rFonts w:ascii="Arial" w:eastAsia="Times New Roman" w:hAnsi="Arial" w:cs="Arial"/>
                <w:sz w:val="20"/>
                <w:szCs w:val="20"/>
              </w:rPr>
              <w:br/>
              <w:t>(np. koszty dojazdów dla osób niepełnosprawnych, bezrobotnych)</w:t>
            </w:r>
          </w:p>
          <w:p w:rsidR="00CD4A0A" w:rsidRPr="009B3AB4" w:rsidRDefault="00CD4A0A" w:rsidP="009B3A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t xml:space="preserve">- wydatek kwalifikowalny do wysokości opłat </w:t>
            </w:r>
            <w:r w:rsidRPr="009B3AB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za środki transportu publicznego szynowego lub kołowego  zgodnie z cennikiem biletów II klasy </w:t>
            </w:r>
            <w:r w:rsidRPr="009B3AB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obowiązującym na danym obszarze. Istnieje możliwość korzystania ze środków transportu prywatnego (samochód) jako refundacja wydatku faktycznie poniesionego, jednakże tylko do wysokości ceny biletu środkami transportu publicznego na danej trasie.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0A" w:rsidRPr="009B3AB4" w:rsidRDefault="00CD4A0A" w:rsidP="009B3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AB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cena uzależniona </w:t>
            </w:r>
            <w:r w:rsidRPr="009B3AB4">
              <w:rPr>
                <w:rFonts w:ascii="Arial" w:eastAsia="Times New Roman" w:hAnsi="Arial" w:cs="Arial"/>
                <w:sz w:val="20"/>
                <w:szCs w:val="20"/>
              </w:rPr>
              <w:br/>
              <w:t>od cenników operatorów komunikacji publicznej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A" w:rsidRPr="009B3AB4" w:rsidRDefault="00CD4A0A" w:rsidP="009B3AB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B3AB4" w:rsidRPr="009B3AB4" w:rsidRDefault="009B3AB4" w:rsidP="009B3AB4">
      <w:pPr>
        <w:rPr>
          <w:rFonts w:ascii="Arial" w:eastAsia="Times New Roman" w:hAnsi="Arial" w:cs="Arial"/>
          <w:sz w:val="20"/>
          <w:szCs w:val="20"/>
        </w:rPr>
      </w:pPr>
      <w:r w:rsidRPr="009B3AB4">
        <w:rPr>
          <w:rFonts w:ascii="Arial" w:eastAsia="Times New Roman" w:hAnsi="Arial" w:cs="Arial"/>
          <w:sz w:val="20"/>
          <w:szCs w:val="20"/>
        </w:rPr>
        <w:t xml:space="preserve">              </w:t>
      </w:r>
    </w:p>
    <w:p w:rsidR="009B3AB4" w:rsidRPr="009B3AB4" w:rsidRDefault="009B3AB4" w:rsidP="009B3AB4">
      <w:pPr>
        <w:jc w:val="both"/>
        <w:rPr>
          <w:rFonts w:ascii="Arial" w:eastAsia="Times New Roman" w:hAnsi="Arial" w:cs="Arial"/>
          <w:sz w:val="20"/>
          <w:szCs w:val="20"/>
        </w:rPr>
      </w:pPr>
      <w:r w:rsidRPr="009B3AB4">
        <w:rPr>
          <w:rFonts w:ascii="Arial" w:eastAsia="Times New Roman" w:hAnsi="Arial" w:cs="Arial"/>
          <w:sz w:val="20"/>
          <w:szCs w:val="20"/>
        </w:rPr>
        <w:t>Powyższy katalog nie jest katalogiem zamkniętym i wszelkie koszty związane z realizacją projektu w ramach Regionalnego Programu Operacyjnego Województwa Świętokrzyskiego na lata 2014 – 2020, które nie zostały w nim ujęte powinny być zgodne z cenami rynkowymi oraz spełniać zasady kwalifikowalności wydatków określone w Wytycznych w zakresie kwalifikowalności wydatków w ramach Europejskiego Funduszu Rozwoju Regionalnego, Europejskiego Funduszu Społecznego oraz Funduszu Spójności na lata 2014-2020.</w:t>
      </w:r>
    </w:p>
    <w:p w:rsidR="009B3AB4" w:rsidRPr="009B3AB4" w:rsidRDefault="009B3AB4" w:rsidP="009B3AB4">
      <w:pPr>
        <w:jc w:val="both"/>
        <w:rPr>
          <w:rFonts w:ascii="Arial" w:eastAsia="Times New Roman" w:hAnsi="Arial" w:cs="Arial"/>
          <w:sz w:val="20"/>
          <w:szCs w:val="20"/>
        </w:rPr>
      </w:pPr>
      <w:r w:rsidRPr="009B3AB4">
        <w:rPr>
          <w:rFonts w:ascii="Arial" w:eastAsia="Times New Roman" w:hAnsi="Arial" w:cs="Arial"/>
          <w:sz w:val="20"/>
          <w:szCs w:val="20"/>
        </w:rPr>
        <w:t xml:space="preserve">Zgodnie z zapisami art. 109 ust. 7g ustawy z dnia 20 kwietnia 2004 r. o promocji zatrudnienia i instytucjach rynku pracy (tj. </w:t>
      </w:r>
      <w:r w:rsidR="00026ED7" w:rsidRPr="00026ED7">
        <w:rPr>
          <w:rFonts w:ascii="Arial" w:eastAsia="Times New Roman" w:hAnsi="Arial" w:cs="Arial"/>
          <w:sz w:val="20"/>
          <w:szCs w:val="20"/>
        </w:rPr>
        <w:t>Dz.U. 201</w:t>
      </w:r>
      <w:r w:rsidR="00C30E1B">
        <w:rPr>
          <w:rFonts w:ascii="Arial" w:eastAsia="Times New Roman" w:hAnsi="Arial" w:cs="Arial"/>
          <w:sz w:val="20"/>
          <w:szCs w:val="20"/>
        </w:rPr>
        <w:t>8</w:t>
      </w:r>
      <w:r w:rsidR="00026ED7" w:rsidRPr="00026ED7">
        <w:rPr>
          <w:rFonts w:ascii="Arial" w:eastAsia="Times New Roman" w:hAnsi="Arial" w:cs="Arial"/>
          <w:sz w:val="20"/>
          <w:szCs w:val="20"/>
        </w:rPr>
        <w:t xml:space="preserve"> poz. 1</w:t>
      </w:r>
      <w:r w:rsidR="00C30E1B">
        <w:rPr>
          <w:rFonts w:ascii="Arial" w:eastAsia="Times New Roman" w:hAnsi="Arial" w:cs="Arial"/>
          <w:sz w:val="20"/>
          <w:szCs w:val="20"/>
        </w:rPr>
        <w:t>265</w:t>
      </w:r>
      <w:bookmarkStart w:id="0" w:name="_GoBack"/>
      <w:bookmarkEnd w:id="0"/>
      <w:r w:rsidRPr="009B3AB4">
        <w:rPr>
          <w:rFonts w:ascii="Arial" w:eastAsia="Times New Roman" w:hAnsi="Arial" w:cs="Arial"/>
          <w:sz w:val="20"/>
          <w:szCs w:val="20"/>
        </w:rPr>
        <w:t xml:space="preserve">, z </w:t>
      </w:r>
      <w:proofErr w:type="spellStart"/>
      <w:r w:rsidRPr="009B3AB4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9B3AB4">
        <w:rPr>
          <w:rFonts w:ascii="Arial" w:eastAsia="Times New Roman" w:hAnsi="Arial" w:cs="Arial"/>
          <w:sz w:val="20"/>
          <w:szCs w:val="20"/>
        </w:rPr>
        <w:t>. zm.) Powiatowe Urzędy Pracy są zobowiązane do stosowania kwot, stawek oraz form wsparcia (usług i instrumentów rynku pracy) zgodnie z przepisami w/w ustawy.</w:t>
      </w:r>
    </w:p>
    <w:p w:rsidR="009B3AB4" w:rsidRPr="009B3AB4" w:rsidRDefault="009B3AB4" w:rsidP="009B3AB4">
      <w:pPr>
        <w:jc w:val="both"/>
        <w:rPr>
          <w:rFonts w:ascii="Arial" w:eastAsia="Times New Roman" w:hAnsi="Arial" w:cs="Arial"/>
          <w:sz w:val="20"/>
          <w:szCs w:val="20"/>
        </w:rPr>
      </w:pPr>
      <w:r w:rsidRPr="009B3AB4">
        <w:rPr>
          <w:rFonts w:ascii="Arial" w:eastAsia="Times New Roman" w:hAnsi="Arial" w:cs="Arial"/>
          <w:sz w:val="20"/>
          <w:szCs w:val="20"/>
        </w:rPr>
        <w:t>Stawki w pkt. 1-</w:t>
      </w:r>
      <w:r w:rsidR="009A3841">
        <w:rPr>
          <w:rFonts w:ascii="Arial" w:eastAsia="Times New Roman" w:hAnsi="Arial" w:cs="Arial"/>
          <w:sz w:val="20"/>
          <w:szCs w:val="20"/>
        </w:rPr>
        <w:t>3</w:t>
      </w:r>
      <w:r w:rsidRPr="009B3AB4">
        <w:rPr>
          <w:rFonts w:ascii="Arial" w:eastAsia="Times New Roman" w:hAnsi="Arial" w:cs="Arial"/>
          <w:sz w:val="20"/>
          <w:szCs w:val="20"/>
        </w:rPr>
        <w:t xml:space="preserve"> wynikają z nadzorowanych oraz prawidłowo rozliczanych projektów RPO.</w:t>
      </w:r>
    </w:p>
    <w:p w:rsidR="009B3AB4" w:rsidRPr="009B3AB4" w:rsidRDefault="009B3AB4" w:rsidP="009B3AB4">
      <w:pPr>
        <w:jc w:val="both"/>
        <w:rPr>
          <w:rFonts w:ascii="Arial" w:eastAsia="Times New Roman" w:hAnsi="Arial" w:cs="Arial"/>
          <w:sz w:val="20"/>
          <w:szCs w:val="20"/>
        </w:rPr>
      </w:pPr>
      <w:r w:rsidRPr="009B3AB4">
        <w:rPr>
          <w:rFonts w:ascii="Arial" w:eastAsia="Times New Roman" w:hAnsi="Arial" w:cs="Arial"/>
          <w:sz w:val="20"/>
          <w:szCs w:val="20"/>
        </w:rPr>
        <w:t>Podane ceny są kwotami brutto.</w:t>
      </w:r>
    </w:p>
    <w:p w:rsidR="00D918A7" w:rsidRPr="00C83D86" w:rsidRDefault="00D918A7" w:rsidP="00C83D86"/>
    <w:sectPr w:rsidR="00D918A7" w:rsidRPr="00C83D86" w:rsidSect="00261C90">
      <w:headerReference w:type="first" r:id="rId7"/>
      <w:footerReference w:type="first" r:id="rId8"/>
      <w:pgSz w:w="16838" w:h="11906" w:orient="landscape"/>
      <w:pgMar w:top="1417" w:right="1532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2D4" w:rsidRDefault="003E72D4" w:rsidP="00A107CC">
      <w:pPr>
        <w:spacing w:after="0" w:line="240" w:lineRule="auto"/>
      </w:pPr>
      <w:r>
        <w:separator/>
      </w:r>
    </w:p>
  </w:endnote>
  <w:endnote w:type="continuationSeparator" w:id="0">
    <w:p w:rsidR="003E72D4" w:rsidRDefault="003E72D4" w:rsidP="00A1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8A7" w:rsidRDefault="00BA47BB">
    <w:pPr>
      <w:pStyle w:val="Stopka"/>
    </w:pPr>
    <w:bookmarkStart w:id="1" w:name="_Hlk515016612"/>
    <w:bookmarkStart w:id="2" w:name="_Hlk515016613"/>
    <w:bookmarkStart w:id="3" w:name="_Hlk515016615"/>
    <w:bookmarkStart w:id="4" w:name="_Hlk515016616"/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-32385</wp:posOffset>
          </wp:positionV>
          <wp:extent cx="1047750" cy="3429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5E29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-480695</wp:posOffset>
              </wp:positionH>
              <wp:positionV relativeFrom="paragraph">
                <wp:posOffset>-194945</wp:posOffset>
              </wp:positionV>
              <wp:extent cx="9877425" cy="635"/>
              <wp:effectExtent l="9525" t="10795" r="9525" b="7620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774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8F3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7.85pt;margin-top:-15.35pt;width:777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"/>
          </w:pict>
        </mc:Fallback>
      </mc:AlternateContent>
    </w:r>
    <w:r w:rsidR="00B25E29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2138680</wp:posOffset>
              </wp:positionH>
              <wp:positionV relativeFrom="paragraph">
                <wp:posOffset>-127635</wp:posOffset>
              </wp:positionV>
              <wp:extent cx="7077075" cy="800100"/>
              <wp:effectExtent l="0" t="1905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707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8A7" w:rsidRPr="009B3AB4" w:rsidRDefault="00D918A7" w:rsidP="00D918A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9B3AB4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6"/>
                              <w:szCs w:val="16"/>
                            </w:rPr>
                            <w:t>Wojewódzki Urząd Pracy w Kielcach</w:t>
                          </w:r>
                        </w:p>
                        <w:p w:rsidR="00D918A7" w:rsidRPr="009B3AB4" w:rsidRDefault="00D918A7" w:rsidP="00D918A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9B3AB4"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  <w:t>ul.Witosa</w:t>
                          </w:r>
                          <w:proofErr w:type="spellEnd"/>
                          <w:r w:rsidRPr="009B3AB4"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  <w:t xml:space="preserve"> 86, 25-561 Kielce,</w:t>
                          </w:r>
                          <w:r w:rsidRPr="009B3AB4"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  <w:br/>
                            <w:t>tel.: (048) 41-364-16-00, fax: (048) 41-364-16-66,</w:t>
                          </w:r>
                          <w:r w:rsidRPr="009B3AB4"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230B9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e-mail: wup@wup.kielce.pl,</w:t>
                          </w:r>
                          <w:r w:rsidRPr="009B3AB4"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  <w:t xml:space="preserve">  www.wup.kielce.pl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68.4pt;margin-top:-10.05pt;width:557.2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" stroked="f">
              <v:textbox>
                <w:txbxContent>
                  <w:p w:rsidR="00D918A7" w:rsidRPr="009B3AB4" w:rsidRDefault="00D918A7" w:rsidP="00D918A7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color w:val="000000"/>
                        <w:sz w:val="16"/>
                        <w:szCs w:val="16"/>
                      </w:rPr>
                    </w:pPr>
                    <w:r w:rsidRPr="009B3AB4">
                      <w:rPr>
                        <w:rFonts w:ascii="Times New Roman" w:hAnsi="Times New Roman" w:cs="Times New Roman"/>
                        <w:b/>
                        <w:color w:val="000000"/>
                        <w:sz w:val="16"/>
                        <w:szCs w:val="16"/>
                      </w:rPr>
                      <w:t>Wojewódzki Urząd Pracy w Kielcach</w:t>
                    </w:r>
                  </w:p>
                  <w:p w:rsidR="00D918A7" w:rsidRPr="009B3AB4" w:rsidRDefault="00D918A7" w:rsidP="00D918A7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</w:pPr>
                    <w:proofErr w:type="spellStart"/>
                    <w:r w:rsidRPr="009B3AB4"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ul.Witosa</w:t>
                    </w:r>
                    <w:proofErr w:type="spellEnd"/>
                    <w:r w:rsidRPr="009B3AB4"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 xml:space="preserve"> 86, 25-561 Kielce,</w:t>
                    </w:r>
                    <w:r w:rsidRPr="009B3AB4"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br/>
                      <w:t>tel.: (048) 41-364-16-00, fax: (048) 41-364-16-66,</w:t>
                    </w:r>
                    <w:r w:rsidRPr="009B3AB4"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br/>
                    </w:r>
                    <w:r w:rsidRPr="00230B9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e-mail: wup@wup.kielce.pl,</w:t>
                    </w:r>
                    <w:r w:rsidRPr="009B3AB4"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 xml:space="preserve">  www.wup.kielce.pl</w:t>
                    </w:r>
                  </w:p>
                </w:txbxContent>
              </v:textbox>
            </v:shape>
          </w:pict>
        </mc:Fallback>
      </mc:AlternateConten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2D4" w:rsidRDefault="003E72D4" w:rsidP="00A107CC">
      <w:pPr>
        <w:spacing w:after="0" w:line="240" w:lineRule="auto"/>
      </w:pPr>
      <w:r>
        <w:separator/>
      </w:r>
    </w:p>
  </w:footnote>
  <w:footnote w:type="continuationSeparator" w:id="0">
    <w:p w:rsidR="003E72D4" w:rsidRDefault="003E72D4" w:rsidP="00A107CC">
      <w:pPr>
        <w:spacing w:after="0" w:line="240" w:lineRule="auto"/>
      </w:pPr>
      <w:r>
        <w:continuationSeparator/>
      </w:r>
    </w:p>
  </w:footnote>
  <w:footnote w:id="1">
    <w:p w:rsidR="009B3AB4" w:rsidRDefault="009B3AB4" w:rsidP="009B3AB4">
      <w:pPr>
        <w:pStyle w:val="Tekstprzypisudolnego"/>
      </w:pPr>
      <w:r>
        <w:rPr>
          <w:rStyle w:val="Odwoanieprzypisudolnego"/>
        </w:rPr>
        <w:footnoteRef/>
      </w:r>
      <w:r>
        <w:t xml:space="preserve"> Wydatek kwalifikowany, o ile jest to uzasadnione specyfiką realizowanego projektu.</w:t>
      </w:r>
    </w:p>
  </w:footnote>
  <w:footnote w:id="2">
    <w:p w:rsidR="009B3AB4" w:rsidRDefault="009B3AB4" w:rsidP="009B3AB4">
      <w:pPr>
        <w:pStyle w:val="Tekstprzypisudolnego"/>
      </w:pPr>
      <w:r>
        <w:rPr>
          <w:rStyle w:val="Odwoanieprzypisudolnego"/>
        </w:rPr>
        <w:footnoteRef/>
      </w:r>
      <w:r>
        <w:t xml:space="preserve"> W wyjątkowych sytuacjach istnieje możliwość przyjęcia wyższej niż maksymalna stawka rynkowa określona w przedmiotowym dokumencie pod warunkiem wykazania zasadności danego wydatku, jak też umotywowania przez Wnioskodawcę proponowanej stawki rynkowej.</w:t>
      </w:r>
    </w:p>
  </w:footnote>
  <w:footnote w:id="3">
    <w:p w:rsidR="009B3AB4" w:rsidRDefault="009B3AB4" w:rsidP="009B3AB4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wykorzystania przez Wnioskodawcę własnych zasobów do organizacji szkolenia, jak i innego wsparcia (np. trenerzy, sala szkoleniowa, itd.), całościowy koszt wsparcia nie może odbiegać od stawek rynkowych dla danego kursu/szkolenia/wsparcia.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8A7" w:rsidRDefault="008C6454">
    <w:pPr>
      <w:pStyle w:val="Nagwek"/>
    </w:pPr>
    <w:r w:rsidRPr="00D918A7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-497205</wp:posOffset>
          </wp:positionV>
          <wp:extent cx="8763000" cy="895350"/>
          <wp:effectExtent l="0" t="0" r="0" b="0"/>
          <wp:wrapNone/>
          <wp:docPr id="3" name="Obraz 0" descr="pasek_logo_unijne_2018_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o_unijne_2018_r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25E2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398145</wp:posOffset>
              </wp:positionV>
              <wp:extent cx="10086975" cy="635"/>
              <wp:effectExtent l="5080" t="7620" r="13970" b="10795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86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43A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54.35pt;margin-top:31.35pt;width:794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1nIQIAAD4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7CC"/>
    <w:rsid w:val="00026ED7"/>
    <w:rsid w:val="00173B41"/>
    <w:rsid w:val="001D3CB9"/>
    <w:rsid w:val="001D7FB3"/>
    <w:rsid w:val="001F5D42"/>
    <w:rsid w:val="00207CDD"/>
    <w:rsid w:val="00214B61"/>
    <w:rsid w:val="00230B96"/>
    <w:rsid w:val="0024735C"/>
    <w:rsid w:val="002553FE"/>
    <w:rsid w:val="00261C90"/>
    <w:rsid w:val="003A1C72"/>
    <w:rsid w:val="003E72D4"/>
    <w:rsid w:val="004340D0"/>
    <w:rsid w:val="004A461A"/>
    <w:rsid w:val="004D2A7B"/>
    <w:rsid w:val="005F5C9E"/>
    <w:rsid w:val="00644B21"/>
    <w:rsid w:val="00756245"/>
    <w:rsid w:val="007B3ADB"/>
    <w:rsid w:val="0083029D"/>
    <w:rsid w:val="008C6454"/>
    <w:rsid w:val="0090612D"/>
    <w:rsid w:val="009419B8"/>
    <w:rsid w:val="009A3841"/>
    <w:rsid w:val="009B3AB4"/>
    <w:rsid w:val="00A107CC"/>
    <w:rsid w:val="00B25E29"/>
    <w:rsid w:val="00BA47BB"/>
    <w:rsid w:val="00BB1E0A"/>
    <w:rsid w:val="00BF1709"/>
    <w:rsid w:val="00C30E1B"/>
    <w:rsid w:val="00C4432B"/>
    <w:rsid w:val="00C83D86"/>
    <w:rsid w:val="00CA0A62"/>
    <w:rsid w:val="00CB60DB"/>
    <w:rsid w:val="00CD4A0A"/>
    <w:rsid w:val="00D56D5D"/>
    <w:rsid w:val="00D918A7"/>
    <w:rsid w:val="00DA1C18"/>
    <w:rsid w:val="00DD1EA0"/>
    <w:rsid w:val="00DD7BC4"/>
    <w:rsid w:val="00DF5074"/>
    <w:rsid w:val="00EA5455"/>
    <w:rsid w:val="00F052E4"/>
    <w:rsid w:val="00F52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4F20DF"/>
  <w15:docId w15:val="{D25AE5C9-95B5-43FD-BF56-1ED9F760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5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7CC"/>
  </w:style>
  <w:style w:type="paragraph" w:styleId="Stopka">
    <w:name w:val="footer"/>
    <w:basedOn w:val="Normalny"/>
    <w:link w:val="StopkaZnak"/>
    <w:uiPriority w:val="99"/>
    <w:unhideWhenUsed/>
    <w:rsid w:val="00A1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7CC"/>
  </w:style>
  <w:style w:type="paragraph" w:styleId="Tekstdymka">
    <w:name w:val="Balloon Text"/>
    <w:basedOn w:val="Normalny"/>
    <w:link w:val="TekstdymkaZnak"/>
    <w:uiPriority w:val="99"/>
    <w:semiHidden/>
    <w:unhideWhenUsed/>
    <w:rsid w:val="0043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D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B3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3AB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9B3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5D90E-85BF-4232-AA22-CC5CE19D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Radziwolski</dc:creator>
  <cp:lastModifiedBy>Dorota Służalec</cp:lastModifiedBy>
  <cp:revision>8</cp:revision>
  <cp:lastPrinted>2018-06-04T06:56:00Z</cp:lastPrinted>
  <dcterms:created xsi:type="dcterms:W3CDTF">2018-05-25T12:08:00Z</dcterms:created>
  <dcterms:modified xsi:type="dcterms:W3CDTF">2019-02-22T12:48:00Z</dcterms:modified>
</cp:coreProperties>
</file>