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30" w:rsidRDefault="00792A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 w:rsidRPr="00792A3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-561340</wp:posOffset>
            </wp:positionV>
            <wp:extent cx="7126605" cy="902970"/>
            <wp:effectExtent l="19050" t="0" r="0" b="0"/>
            <wp:wrapThrough wrapText="bothSides">
              <wp:wrapPolygon edited="0">
                <wp:start x="-58" y="0"/>
                <wp:lineTo x="-58" y="20962"/>
                <wp:lineTo x="21594" y="20962"/>
                <wp:lineTo x="21594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A30" w:rsidRDefault="00792A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</w:p>
    <w:p w:rsidR="00665F3C" w:rsidRPr="00D763E7" w:rsidRDefault="004D484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65F3C" w:rsidRPr="00D763E7">
        <w:rPr>
          <w:rFonts w:ascii="Times New Roman" w:hAnsi="Times New Roman" w:cs="Times New Roman"/>
          <w:b/>
        </w:rPr>
        <w:t>Załącznik</w:t>
      </w:r>
      <w:r w:rsidR="0083629B">
        <w:rPr>
          <w:rFonts w:ascii="Times New Roman" w:hAnsi="Times New Roman" w:cs="Times New Roman"/>
          <w:b/>
        </w:rPr>
        <w:t xml:space="preserve"> nr</w:t>
      </w:r>
      <w:r w:rsidR="00665F3C" w:rsidRPr="00D763E7">
        <w:rPr>
          <w:rFonts w:ascii="Times New Roman" w:hAnsi="Times New Roman" w:cs="Times New Roman"/>
          <w:b/>
        </w:rPr>
        <w:t xml:space="preserve"> </w:t>
      </w:r>
      <w:r w:rsidR="006B5E97">
        <w:rPr>
          <w:rFonts w:ascii="Times New Roman" w:hAnsi="Times New Roman" w:cs="Times New Roman"/>
          <w:b/>
        </w:rPr>
        <w:t>4</w:t>
      </w:r>
      <w:r w:rsidR="00665F3C">
        <w:rPr>
          <w:rFonts w:ascii="Times New Roman" w:hAnsi="Times New Roman" w:cs="Times New Roman"/>
          <w:b/>
        </w:rPr>
        <w:t xml:space="preserve"> </w:t>
      </w:r>
      <w:r w:rsidR="00665F3C" w:rsidRPr="00D763E7">
        <w:rPr>
          <w:rFonts w:ascii="Times New Roman" w:hAnsi="Times New Roman" w:cs="Times New Roman"/>
          <w:b/>
        </w:rPr>
        <w:t xml:space="preserve"> – Wzór karty oceny formalnej wniosku o dofinansowanie projektu konkursowego w ramach RPO WŚ</w:t>
      </w:r>
    </w:p>
    <w:p w:rsidR="00665F3C" w:rsidRPr="00D763E7" w:rsidRDefault="00665F3C" w:rsidP="00665F3C">
      <w:pPr>
        <w:pStyle w:val="Tekstpodstawowy32"/>
        <w:overflowPunct/>
        <w:autoSpaceDE/>
        <w:autoSpaceDN/>
        <w:adjustRightInd/>
        <w:textAlignment w:val="auto"/>
      </w:pPr>
    </w:p>
    <w:p w:rsidR="00665F3C" w:rsidRPr="00D763E7" w:rsidRDefault="00665F3C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  <w:r w:rsidRPr="00D763E7">
        <w:t>KARTA OCENY FORMALNEJ WNIOSKU O DOFINANSOWANIE PROJEKTU KONKURSOWEGO W RAMACH RPO WŚ</w:t>
      </w:r>
    </w:p>
    <w:p w:rsidR="00665F3C" w:rsidRPr="00D763E7" w:rsidRDefault="00665F3C" w:rsidP="00665F3C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INSTYTUCJA ORGANIZUJĄCA KONKURS: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NR KONKURSU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:………………………………………………………………………………………………………………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DATA WPŁYWU WNIOSKU: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NR KANCELARYJNY WNIOSKU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:...........................................................................................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SUMA KONTROLNA WNIOSKU: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..........................................................................................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TYTUŁ PROJEKTU: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………………………………………………………………………………………………………….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NAZWA WNIOSKODAWCY: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OCENIAJĄCY: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………………………………………………………………………………………………………………….</w:t>
      </w: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355"/>
        <w:gridCol w:w="709"/>
        <w:gridCol w:w="850"/>
        <w:gridCol w:w="1134"/>
        <w:gridCol w:w="1544"/>
      </w:tblGrid>
      <w:tr w:rsidR="00665F3C" w:rsidRPr="00D763E7" w:rsidTr="00D479DC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9355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 </w:t>
            </w: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665F3C" w:rsidRPr="00D763E7" w:rsidTr="00D479DC">
        <w:trPr>
          <w:jc w:val="center"/>
        </w:trPr>
        <w:tc>
          <w:tcPr>
            <w:tcW w:w="9795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1F281E" w:rsidRDefault="00665F3C" w:rsidP="008B7FB5">
            <w:pPr>
              <w:spacing w:before="60"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Czy wniosek złożono w terminie wskazanym w regulaminie konkursu?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665F3C" w:rsidRPr="00D763E7" w:rsidRDefault="00665F3C" w:rsidP="008B7FB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F3C" w:rsidRPr="00D763E7" w:rsidTr="008B7FB5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65F3C" w:rsidRPr="00D763E7" w:rsidRDefault="00665F3C" w:rsidP="008B7FB5">
            <w:pPr>
              <w:spacing w:after="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9355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709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 xml:space="preserve">Czy wniosek </w:t>
            </w: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złożono we właściwej instytucji?</w:t>
            </w:r>
            <w:r w:rsidRPr="00B13F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9355" w:type="dxa"/>
            <w:shd w:val="clear" w:color="000000" w:fill="CCCCCC"/>
            <w:vAlign w:val="center"/>
          </w:tcPr>
          <w:p w:rsidR="00665F3C" w:rsidRPr="001F281E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Czy wniosek wypełniono w języku polskim?</w:t>
            </w:r>
          </w:p>
        </w:tc>
        <w:tc>
          <w:tcPr>
            <w:tcW w:w="709" w:type="dxa"/>
            <w:shd w:val="clear" w:color="000000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F3F3F3"/>
            <w:vAlign w:val="center"/>
          </w:tcPr>
          <w:p w:rsidR="00665F3C" w:rsidRPr="001F281E" w:rsidRDefault="00665F3C" w:rsidP="001F281E">
            <w:pPr>
              <w:pStyle w:val="Default"/>
              <w:rPr>
                <w:color w:val="auto"/>
                <w:sz w:val="18"/>
                <w:szCs w:val="18"/>
              </w:rPr>
            </w:pPr>
            <w:r w:rsidRPr="001F281E">
              <w:rPr>
                <w:color w:val="auto"/>
                <w:sz w:val="18"/>
                <w:szCs w:val="18"/>
              </w:rPr>
              <w:t xml:space="preserve">Czy wnioskodawca oraz partnerzy (o ile dotyczy) podlegają wykluczeniu z możliwości ubiegania się o dofinansowanie, w tym wykluczeniu, o którym mowa w art. 207 ust. 4 ustawy z dnia 27 sierpnia 2009 r. o finansach publicznych, art. 12 ust. 1 pkt 1 ustawy z dnia 15 czerwca 2012 r. </w:t>
            </w:r>
            <w:r w:rsidRPr="001F281E">
              <w:rPr>
                <w:i/>
                <w:color w:val="auto"/>
                <w:sz w:val="18"/>
                <w:szCs w:val="18"/>
              </w:rPr>
              <w:t>o skutkach powierzania wykonywania pracy cudzoziemcom przebywającym wbrew przepisom na terytorium Rzeczypospolitej Polskiej</w:t>
            </w:r>
            <w:r w:rsidRPr="001F281E">
              <w:rPr>
                <w:color w:val="auto"/>
                <w:sz w:val="18"/>
                <w:szCs w:val="18"/>
              </w:rPr>
              <w:t xml:space="preserve"> (Dz. U. poz. 769); art. 9 ust. 1 pkt 2a ustawy z dnia 28 października 2002 r. </w:t>
            </w:r>
            <w:r w:rsidRPr="001F281E">
              <w:rPr>
                <w:i/>
                <w:color w:val="auto"/>
                <w:sz w:val="18"/>
                <w:szCs w:val="18"/>
              </w:rPr>
              <w:t>o odpowiedzialności podmiotów zbiorowych za czyny zabronione pod groźbą kary</w:t>
            </w:r>
            <w:r w:rsidRPr="001F281E">
              <w:rPr>
                <w:color w:val="auto"/>
                <w:sz w:val="18"/>
                <w:szCs w:val="18"/>
              </w:rPr>
              <w:t xml:space="preserve"> (t.j. Dz. U. 2012 r. poz.768 </w:t>
            </w:r>
            <w:r w:rsidRPr="001F281E">
              <w:rPr>
                <w:color w:val="auto"/>
                <w:sz w:val="18"/>
                <w:szCs w:val="18"/>
              </w:rPr>
              <w:br/>
              <w:t>z późn. zm.)?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3E7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763E7">
              <w:rPr>
                <w:rFonts w:ascii="Times New Roman" w:hAnsi="Times New Roman" w:cs="Times New Roman"/>
                <w:sz w:val="10"/>
                <w:szCs w:val="10"/>
              </w:rPr>
              <w:t>(odrzucić projekt)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CCCCCC"/>
            <w:vAlign w:val="center"/>
          </w:tcPr>
          <w:p w:rsidR="00665F3C" w:rsidRPr="001F281E" w:rsidRDefault="00665F3C" w:rsidP="00D47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Czy wnioskodawca zgodnie ze Szczegółowym Opisem Osi Priorytetowych RPO WŚ jest podmiotem uprawnionym do ubiegania</w:t>
            </w:r>
            <w:r w:rsidR="00D479DC" w:rsidRPr="001F2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się o dofinansowanie w ramach właściwego Działania/Podziałania RPO WŚ?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795631" w:rsidRDefault="00665F3C" w:rsidP="008B7F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631">
              <w:rPr>
                <w:rFonts w:ascii="Times New Roman" w:eastAsia="Calibri" w:hAnsi="Times New Roman" w:cs="Times New Roman"/>
                <w:sz w:val="18"/>
                <w:szCs w:val="18"/>
              </w:rPr>
              <w:t>Czy wniosek został złożony w dwóch jednobrzmiących egzemplarzach w wersji papierowej zgodnych z przekazaną wersją elektroniczną (suma kontrolna obu wersji musi być tożsama).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65F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795631" w:rsidRDefault="00665F3C" w:rsidP="008B7FB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631">
              <w:rPr>
                <w:rFonts w:ascii="Times New Roman" w:eastAsia="Calibri" w:hAnsi="Times New Roman" w:cs="Times New Roman"/>
                <w:sz w:val="18"/>
                <w:szCs w:val="18"/>
              </w:rPr>
              <w:t>Wnioskodawca składa nie więcej niż jeden wniosek o dofinansowanie projektu w ramach danego konkursu</w:t>
            </w:r>
            <w:r w:rsidRPr="0079563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5C1B9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795631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631">
              <w:rPr>
                <w:rFonts w:ascii="Times New Roman" w:hAnsi="Times New Roman" w:cs="Times New Roman"/>
                <w:sz w:val="18"/>
                <w:szCs w:val="18"/>
              </w:rPr>
              <w:t>Czy wnioskodawca oraz partnerzy krajowi</w:t>
            </w:r>
            <w:r w:rsidRPr="00795631">
              <w:rPr>
                <w:rStyle w:val="Odwoanieprzypisudolnego"/>
                <w:rFonts w:ascii="Times New Roman" w:hAnsi="Times New Roman" w:cs="Times New Roman"/>
                <w:spacing w:val="4"/>
              </w:rPr>
              <w:footnoteReference w:id="2"/>
            </w:r>
            <w:r w:rsidRPr="00795631">
              <w:rPr>
                <w:rFonts w:ascii="Times New Roman" w:hAnsi="Times New Roman" w:cs="Times New Roman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formalna wniosku w roku kalendarzowym, w którym wydatki są najwyższe</w:t>
            </w:r>
            <w:r w:rsidRPr="00795631">
              <w:rPr>
                <w:rStyle w:val="Odwoanieprzypisudolnego"/>
                <w:rFonts w:ascii="Times New Roman" w:hAnsi="Times New Roman" w:cs="Times New Roman"/>
                <w:spacing w:val="4"/>
              </w:rPr>
              <w:footnoteReference w:id="3"/>
            </w:r>
            <w:r w:rsidRPr="00795631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665F3C" w:rsidRPr="00D763E7" w:rsidRDefault="00665F3C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9355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 xml:space="preserve">KRYTERIA DOSTĘPU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63E7">
              <w:rPr>
                <w:rFonts w:ascii="Times New Roman" w:hAnsi="Times New Roman" w:cs="Times New Roman"/>
                <w:sz w:val="16"/>
                <w:szCs w:val="16"/>
              </w:rPr>
              <w:t>(w przypadku zaznaczenia odpowiedzi „NIE”)</w:t>
            </w:r>
          </w:p>
        </w:tc>
      </w:tr>
      <w:tr w:rsidR="00665F3C" w:rsidRPr="00D763E7" w:rsidTr="0063004B">
        <w:trPr>
          <w:trHeight w:val="2976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11EA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F3F3F3"/>
          </w:tcPr>
          <w:p w:rsidR="00783554" w:rsidRPr="00783554" w:rsidRDefault="00783554" w:rsidP="0063004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Uczestnikami projektu są osoby powyżej 29 roku życia, pozostające bez zatrudnienia (w tym zarejestrowane w Powiatowym/ Miejskim Urzędzie Pracy jako bezrobotne), znajdujące się w szczególnie trudnej sytuacji na rynku pracy, to znaczy należące do przynajmniej jednej z poniższych kategorii:</w:t>
            </w:r>
          </w:p>
          <w:p w:rsidR="00783554" w:rsidRPr="00783554" w:rsidRDefault="00783554" w:rsidP="007835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32" w:hanging="284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83554">
              <w:rPr>
                <w:rFonts w:ascii="Times New Roman" w:hAnsi="Times New Roman"/>
                <w:sz w:val="18"/>
                <w:szCs w:val="18"/>
                <w:lang w:eastAsia="pl-PL"/>
              </w:rPr>
              <w:t>osoby po 50 roku życia,</w:t>
            </w:r>
          </w:p>
          <w:p w:rsidR="00783554" w:rsidRPr="00783554" w:rsidRDefault="00783554" w:rsidP="007835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32" w:hanging="284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83554">
              <w:rPr>
                <w:rFonts w:ascii="Times New Roman" w:hAnsi="Times New Roman"/>
                <w:sz w:val="18"/>
                <w:szCs w:val="18"/>
                <w:lang w:eastAsia="pl-PL"/>
              </w:rPr>
              <w:t>kobiety,</w:t>
            </w:r>
          </w:p>
          <w:p w:rsidR="00783554" w:rsidRPr="00783554" w:rsidRDefault="00783554" w:rsidP="007835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32" w:hanging="284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83554">
              <w:rPr>
                <w:rFonts w:ascii="Times New Roman" w:hAnsi="Times New Roman"/>
                <w:sz w:val="18"/>
                <w:szCs w:val="18"/>
                <w:lang w:eastAsia="pl-PL"/>
              </w:rPr>
              <w:t>osoby z niepełnosprawnościami,</w:t>
            </w:r>
          </w:p>
          <w:p w:rsidR="00783554" w:rsidRPr="00783554" w:rsidRDefault="00783554" w:rsidP="007835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32" w:hanging="284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83554">
              <w:rPr>
                <w:rFonts w:ascii="Times New Roman" w:hAnsi="Times New Roman"/>
                <w:sz w:val="18"/>
                <w:szCs w:val="18"/>
                <w:lang w:eastAsia="pl-PL"/>
              </w:rPr>
              <w:t>osoby długotrwale bezrobotne,</w:t>
            </w:r>
          </w:p>
          <w:p w:rsidR="00783554" w:rsidRPr="00783554" w:rsidRDefault="00783554" w:rsidP="007835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32" w:hanging="284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83554">
              <w:rPr>
                <w:rFonts w:ascii="Times New Roman" w:hAnsi="Times New Roman"/>
                <w:sz w:val="18"/>
                <w:szCs w:val="18"/>
                <w:lang w:eastAsia="pl-PL"/>
              </w:rPr>
              <w:t>osoby z niskimi kwalifikacjami,</w:t>
            </w:r>
          </w:p>
          <w:p w:rsidR="00783554" w:rsidRPr="00783554" w:rsidRDefault="00783554" w:rsidP="007835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32" w:hanging="284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83554">
              <w:rPr>
                <w:rFonts w:ascii="Times New Roman" w:hAnsi="Times New Roman"/>
                <w:sz w:val="18"/>
                <w:szCs w:val="18"/>
                <w:lang w:eastAsia="pl-PL"/>
              </w:rPr>
              <w:t>osoby sprawujące opiekę nad osobą zależną oraz powracające na rynek pracy po zakończonym okresie sprawowania opieki.</w:t>
            </w:r>
          </w:p>
          <w:p w:rsidR="00665F3C" w:rsidRPr="00F6432F" w:rsidRDefault="00783554" w:rsidP="00783554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W przypadku osób zarejestrowanych jako bezrobotne wsparcie może być kierowane wyłącznie do osób, dla których ustalono pierwszy (bezrobotni aktywni) lub drugi profil pomocy (bezrobotni wymagający wsparcia)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665F3C" w:rsidRPr="00D763E7" w:rsidRDefault="00665F3C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783554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783554" w:rsidRDefault="00783554" w:rsidP="0078355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Okres realizacji projektu nie przekracza 24 miesięcy.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 w:themeFill="background1" w:themeFillShade="BF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783554">
        <w:trPr>
          <w:trHeight w:val="1522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783554" w:rsidRPr="00783554" w:rsidRDefault="00783554" w:rsidP="0078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Projekt zakłada:</w:t>
            </w:r>
          </w:p>
          <w:p w:rsidR="00783554" w:rsidRPr="00783554" w:rsidRDefault="00783554" w:rsidP="007835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 xml:space="preserve">ogólny wskaźnik efektywności zatrudnieniowej dla uczestników nie kwalifikujących się do żadnej </w:t>
            </w:r>
            <w:r w:rsidRPr="00783554">
              <w:rPr>
                <w:rFonts w:ascii="Times New Roman" w:hAnsi="Times New Roman" w:cs="Times New Roman"/>
                <w:sz w:val="18"/>
                <w:szCs w:val="18"/>
              </w:rPr>
              <w:br/>
              <w:t>z poniżej wymienionych grup docelowych – na poziomie co najmniej 45%,</w:t>
            </w:r>
          </w:p>
          <w:p w:rsidR="00783554" w:rsidRPr="00783554" w:rsidRDefault="00783554" w:rsidP="007835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dla osób z niepełnosprawnościami – wskaźnik efektywności zatrudnieniowej na poziomie co najmniej 20%,</w:t>
            </w:r>
          </w:p>
          <w:p w:rsidR="00783554" w:rsidRPr="00783554" w:rsidRDefault="00783554" w:rsidP="007835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dla osób długotrwale bezrobotnych – wskaźnik efektywności zatrudnieniowej na poziomie co najmniej 35%,</w:t>
            </w:r>
          </w:p>
          <w:p w:rsidR="00783554" w:rsidRPr="00783554" w:rsidRDefault="00783554" w:rsidP="007835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dla osób o niskich kwalifikacjach – wskaźnik efektywności zatrudnieniowej na poziomie co najmniej 36%.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ED75A8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ED75A8" w:rsidRDefault="00ED75A8" w:rsidP="00ED75A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75A8">
              <w:rPr>
                <w:rFonts w:ascii="Times New Roman" w:hAnsi="Times New Roman" w:cs="Times New Roman"/>
                <w:sz w:val="18"/>
                <w:szCs w:val="18"/>
              </w:rPr>
              <w:t>Minimalna wartość projektu wynosi 100.000 PLN.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 w:themeFill="background1" w:themeFillShade="BF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ED75A8">
        <w:trPr>
          <w:trHeight w:val="687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ED75A8" w:rsidRDefault="00ED75A8" w:rsidP="0063004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75A8">
              <w:rPr>
                <w:rFonts w:ascii="Times New Roman" w:hAnsi="Times New Roman" w:cs="Times New Roman"/>
                <w:sz w:val="18"/>
                <w:szCs w:val="18"/>
              </w:rPr>
              <w:t>Projektodawca lub partner na dzień złożenia wniosku posiada co najmniej roczne doświadczenie w prowadzeniu działalności związanej z aktywizacją zawodową osób pozostających bez zatrudnienia.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ED75A8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ED75A8" w:rsidRDefault="00ED75A8" w:rsidP="0063004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75A8">
              <w:rPr>
                <w:rFonts w:ascii="Times New Roman" w:hAnsi="Times New Roman" w:cs="Times New Roman"/>
                <w:sz w:val="18"/>
                <w:szCs w:val="18"/>
              </w:rPr>
              <w:t>Wnioskodawca zaoferuje wszystkim uczestnikom co najmniej 3 formy wsparcia możliwe do realizacji w ramach projektu oraz obowiązkowo Indywidualny Plan Działań.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 w:themeFill="background1" w:themeFillShade="BF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ED75A8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ED75A8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F6432F" w:rsidRDefault="00ED75A8" w:rsidP="0063004B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ED75A8">
              <w:rPr>
                <w:rFonts w:ascii="Times New Roman" w:hAnsi="Times New Roman" w:cs="Times New Roman"/>
                <w:sz w:val="18"/>
                <w:szCs w:val="18"/>
              </w:rPr>
              <w:t>Co najmniej 10 % uczestników projektu stanowią osoby bierne zawodowo, czyli pozostające bez zatrudnienia lecz niezarejestrowane w Powiatowym/ Miejskim Urzędzie Pracy jako bezrobotne.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665F3C" w:rsidRPr="00D763E7" w:rsidRDefault="00665F3C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CCCCCC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>DECYZJA W SPRAWIE SPEŁNIANIA KRYTERIÓW FORMALNYCH ORAZ DOSTĘPU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665F3C" w:rsidRPr="00D763E7" w:rsidTr="00D479DC">
        <w:trPr>
          <w:trHeight w:val="300"/>
          <w:jc w:val="center"/>
        </w:trPr>
        <w:tc>
          <w:tcPr>
            <w:tcW w:w="9795" w:type="dxa"/>
            <w:gridSpan w:val="2"/>
            <w:shd w:val="clear" w:color="auto" w:fill="FFFFFF"/>
            <w:vAlign w:val="center"/>
          </w:tcPr>
          <w:p w:rsidR="00665F3C" w:rsidRPr="00D763E7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 w:rsidRPr="00D763E7">
              <w:rPr>
                <w:rFonts w:ascii="Times New Roman" w:hAnsi="Times New Roman" w:cs="Times New Roman"/>
                <w:sz w:val="18"/>
                <w:szCs w:val="18"/>
              </w:rPr>
              <w:br/>
              <w:t>do oceny merytorycznej?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2678" w:type="dxa"/>
            <w:gridSpan w:val="2"/>
            <w:shd w:val="clear" w:color="auto" w:fill="FFFFFF"/>
          </w:tcPr>
          <w:p w:rsidR="00665F3C" w:rsidRPr="00D763E7" w:rsidRDefault="00665F3C" w:rsidP="008B7FB5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5F3C" w:rsidRPr="00D763E7" w:rsidRDefault="00665F3C" w:rsidP="00665F3C">
      <w:pPr>
        <w:tabs>
          <w:tab w:val="left" w:pos="9072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D763E7">
        <w:rPr>
          <w:rFonts w:ascii="Times New Roman" w:hAnsi="Times New Roman" w:cs="Times New Roman"/>
          <w:b/>
          <w:sz w:val="16"/>
          <w:szCs w:val="16"/>
        </w:rPr>
        <w:lastRenderedPageBreak/>
        <w:t>Sporządzone przez:</w:t>
      </w:r>
      <w:r w:rsidRPr="00D763E7">
        <w:rPr>
          <w:rFonts w:ascii="Times New Roman" w:hAnsi="Times New Roman" w:cs="Times New Roman"/>
          <w:sz w:val="16"/>
          <w:szCs w:val="16"/>
        </w:rPr>
        <w:t xml:space="preserve"> </w:t>
      </w:r>
      <w:r w:rsidRPr="00D763E7">
        <w:rPr>
          <w:rFonts w:ascii="Times New Roman" w:hAnsi="Times New Roman" w:cs="Times New Roman"/>
          <w:sz w:val="16"/>
          <w:szCs w:val="16"/>
        </w:rPr>
        <w:tab/>
      </w:r>
      <w:r w:rsidRPr="00D763E7">
        <w:rPr>
          <w:rFonts w:ascii="Times New Roman" w:hAnsi="Times New Roman" w:cs="Times New Roman"/>
          <w:b/>
          <w:sz w:val="18"/>
          <w:szCs w:val="18"/>
        </w:rPr>
        <w:t>Zatwierdzone przez (wypełnić w przypadku pracownika IP):</w:t>
      </w:r>
    </w:p>
    <w:p w:rsidR="00665F3C" w:rsidRPr="00D763E7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sz w:val="18"/>
          <w:szCs w:val="18"/>
        </w:rPr>
        <w:t xml:space="preserve">Imię i nazwisko: </w:t>
      </w:r>
      <w:r w:rsidRPr="00D763E7">
        <w:rPr>
          <w:rFonts w:ascii="Times New Roman" w:hAnsi="Times New Roman" w:cs="Times New Roman"/>
          <w:sz w:val="18"/>
          <w:szCs w:val="18"/>
        </w:rPr>
        <w:tab/>
        <w:t xml:space="preserve">Imię i nazwisko: </w:t>
      </w:r>
    </w:p>
    <w:p w:rsidR="00665F3C" w:rsidRPr="00D763E7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sz w:val="18"/>
          <w:szCs w:val="18"/>
        </w:rPr>
        <w:t xml:space="preserve">Komórka organizacyjna: </w:t>
      </w:r>
      <w:r w:rsidRPr="00D763E7">
        <w:rPr>
          <w:rFonts w:ascii="Times New Roman" w:hAnsi="Times New Roman" w:cs="Times New Roman"/>
          <w:sz w:val="18"/>
          <w:szCs w:val="18"/>
        </w:rPr>
        <w:tab/>
        <w:t xml:space="preserve">Komórka organizacyjna: </w:t>
      </w:r>
    </w:p>
    <w:p w:rsidR="00665F3C" w:rsidRPr="00D763E7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sz w:val="18"/>
          <w:szCs w:val="18"/>
        </w:rPr>
        <w:t xml:space="preserve">Data: </w:t>
      </w:r>
      <w:r w:rsidRPr="00D763E7">
        <w:rPr>
          <w:rFonts w:ascii="Times New Roman" w:hAnsi="Times New Roman" w:cs="Times New Roman"/>
          <w:sz w:val="18"/>
          <w:szCs w:val="18"/>
        </w:rPr>
        <w:tab/>
        <w:t xml:space="preserve">Data: </w:t>
      </w:r>
    </w:p>
    <w:p w:rsidR="00D56160" w:rsidRDefault="00665F3C" w:rsidP="006B5E97">
      <w:pPr>
        <w:tabs>
          <w:tab w:val="left" w:pos="9072"/>
        </w:tabs>
        <w:spacing w:before="20" w:after="20" w:line="240" w:lineRule="exact"/>
        <w:jc w:val="both"/>
      </w:pPr>
      <w:r w:rsidRPr="00D763E7">
        <w:rPr>
          <w:rFonts w:ascii="Times New Roman" w:hAnsi="Times New Roman" w:cs="Times New Roman"/>
          <w:sz w:val="18"/>
          <w:szCs w:val="18"/>
        </w:rPr>
        <w:t>Podpis:</w:t>
      </w:r>
      <w:r w:rsidRPr="00D763E7">
        <w:rPr>
          <w:rFonts w:ascii="Times New Roman" w:hAnsi="Times New Roman" w:cs="Times New Roman"/>
          <w:sz w:val="18"/>
          <w:szCs w:val="18"/>
        </w:rPr>
        <w:tab/>
        <w:t>Podpi</w:t>
      </w:r>
      <w:r w:rsidR="00795631">
        <w:rPr>
          <w:rFonts w:ascii="Times New Roman" w:hAnsi="Times New Roman" w:cs="Times New Roman"/>
          <w:sz w:val="18"/>
          <w:szCs w:val="18"/>
        </w:rPr>
        <w:t>s</w:t>
      </w:r>
    </w:p>
    <w:sectPr w:rsidR="00D56160" w:rsidSect="00795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A2" w:rsidRDefault="009665A2" w:rsidP="00665F3C">
      <w:pPr>
        <w:spacing w:after="0" w:line="240" w:lineRule="auto"/>
      </w:pPr>
      <w:r>
        <w:separator/>
      </w:r>
    </w:p>
  </w:endnote>
  <w:endnote w:type="continuationSeparator" w:id="1">
    <w:p w:rsidR="009665A2" w:rsidRDefault="009665A2" w:rsidP="006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A2" w:rsidRDefault="009665A2" w:rsidP="00665F3C">
      <w:pPr>
        <w:spacing w:after="0" w:line="240" w:lineRule="auto"/>
      </w:pPr>
      <w:r>
        <w:separator/>
      </w:r>
    </w:p>
  </w:footnote>
  <w:footnote w:type="continuationSeparator" w:id="1">
    <w:p w:rsidR="009665A2" w:rsidRDefault="009665A2" w:rsidP="00665F3C">
      <w:pPr>
        <w:spacing w:after="0" w:line="240" w:lineRule="auto"/>
      </w:pPr>
      <w:r>
        <w:continuationSeparator/>
      </w:r>
    </w:p>
  </w:footnote>
  <w:footnote w:id="2">
    <w:p w:rsidR="00665F3C" w:rsidRPr="00D763E7" w:rsidRDefault="00665F3C" w:rsidP="00665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763E7">
        <w:rPr>
          <w:rFonts w:ascii="Times New Roman" w:hAnsi="Times New Roman" w:cs="Times New Roman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D763E7">
        <w:rPr>
          <w:rFonts w:ascii="Times New Roman" w:hAnsi="Times New Roman" w:cs="Times New Roman"/>
          <w:bCs/>
          <w:sz w:val="16"/>
          <w:szCs w:val="16"/>
        </w:rPr>
        <w:t>osiągniętych w ostatnim zatwierdzonym roku</w:t>
      </w:r>
      <w:r w:rsidRPr="00D763E7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  <w:r w:rsidRPr="00D763E7">
        <w:rPr>
          <w:rFonts w:ascii="Times New Roman" w:hAnsi="Times New Roman" w:cs="Times New Roman"/>
          <w:bCs/>
          <w:sz w:val="16"/>
          <w:szCs w:val="16"/>
        </w:rPr>
        <w:t xml:space="preserve">przez danego wnioskodawcę/ partnera </w:t>
      </w:r>
      <w:r w:rsidRPr="00D763E7">
        <w:rPr>
          <w:rFonts w:ascii="Times New Roman" w:hAnsi="Times New Roman" w:cs="Times New Roman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D763E7">
        <w:rPr>
          <w:rFonts w:ascii="Times New Roman" w:hAnsi="Times New Roman" w:cs="Times New Roman"/>
          <w:bCs/>
          <w:sz w:val="16"/>
          <w:szCs w:val="16"/>
        </w:rPr>
        <w:t>lub poręczeń </w:t>
      </w:r>
      <w:r w:rsidRPr="00D763E7">
        <w:rPr>
          <w:rFonts w:ascii="Times New Roman" w:hAnsi="Times New Roman" w:cs="Times New Roman"/>
          <w:sz w:val="16"/>
          <w:szCs w:val="16"/>
        </w:rPr>
        <w:t xml:space="preserve">jako obrót należy rozumieć kwotę kapitału pożyczkowego i poręczeniowego, jakim dysponowali </w:t>
      </w:r>
      <w:r w:rsidRPr="00D763E7">
        <w:rPr>
          <w:rFonts w:ascii="Times New Roman" w:hAnsi="Times New Roman" w:cs="Times New Roman"/>
          <w:bCs/>
          <w:sz w:val="16"/>
          <w:szCs w:val="16"/>
        </w:rPr>
        <w:t>wnioskodawca</w:t>
      </w:r>
      <w:r w:rsidRPr="00D763E7">
        <w:rPr>
          <w:rFonts w:ascii="Times New Roman" w:hAnsi="Times New Roman" w:cs="Times New Roman"/>
          <w:sz w:val="16"/>
          <w:szCs w:val="16"/>
        </w:rPr>
        <w:t>/ partnerzy (o ile dotyczy) w poprzednim zamkniętym i zatwierdzonym roku obrotowym.</w:t>
      </w:r>
    </w:p>
  </w:footnote>
  <w:footnote w:id="3">
    <w:p w:rsidR="00665F3C" w:rsidRPr="00D763E7" w:rsidRDefault="00665F3C" w:rsidP="00665F3C">
      <w:pPr>
        <w:rPr>
          <w:rFonts w:ascii="Times New Roman" w:hAnsi="Times New Roman" w:cs="Times New Roman"/>
          <w:sz w:val="16"/>
          <w:szCs w:val="16"/>
        </w:rPr>
      </w:pPr>
      <w:r w:rsidRPr="00D763E7">
        <w:rPr>
          <w:rStyle w:val="Odwoanieprzypisudolnego"/>
          <w:rFonts w:ascii="Times New Roman" w:hAnsi="Times New Roman" w:cs="Times New Roman"/>
        </w:rPr>
        <w:footnoteRef/>
      </w:r>
      <w:r w:rsidRPr="00D763E7">
        <w:rPr>
          <w:rFonts w:ascii="Times New Roman" w:hAnsi="Times New Roman" w:cs="Times New Roman"/>
        </w:rPr>
        <w:t xml:space="preserve"> </w:t>
      </w:r>
      <w:r w:rsidRPr="00D763E7">
        <w:rPr>
          <w:rFonts w:ascii="Times New Roman" w:hAnsi="Times New Roman" w:cs="Times New Roman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5DC"/>
    <w:multiLevelType w:val="hybridMultilevel"/>
    <w:tmpl w:val="583455B2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04BF"/>
    <w:multiLevelType w:val="hybridMultilevel"/>
    <w:tmpl w:val="7CA8D590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F3C"/>
    <w:rsid w:val="00027FD0"/>
    <w:rsid w:val="000562AD"/>
    <w:rsid w:val="001F281E"/>
    <w:rsid w:val="002116B2"/>
    <w:rsid w:val="00277941"/>
    <w:rsid w:val="004D4840"/>
    <w:rsid w:val="005079BA"/>
    <w:rsid w:val="005C1B95"/>
    <w:rsid w:val="005F75ED"/>
    <w:rsid w:val="00611EAC"/>
    <w:rsid w:val="0062148A"/>
    <w:rsid w:val="0063004B"/>
    <w:rsid w:val="00633000"/>
    <w:rsid w:val="00665F3C"/>
    <w:rsid w:val="006B5E97"/>
    <w:rsid w:val="00783554"/>
    <w:rsid w:val="00792A30"/>
    <w:rsid w:val="00795631"/>
    <w:rsid w:val="0083629B"/>
    <w:rsid w:val="009665A2"/>
    <w:rsid w:val="00A8512B"/>
    <w:rsid w:val="00B136EE"/>
    <w:rsid w:val="00D479DC"/>
    <w:rsid w:val="00D56160"/>
    <w:rsid w:val="00D87778"/>
    <w:rsid w:val="00DA16ED"/>
    <w:rsid w:val="00ED75A8"/>
    <w:rsid w:val="00F6432F"/>
    <w:rsid w:val="00F83E6C"/>
    <w:rsid w:val="00FA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rsid w:val="00665F3C"/>
    <w:rPr>
      <w:vertAlign w:val="superscript"/>
    </w:rPr>
  </w:style>
  <w:style w:type="paragraph" w:customStyle="1" w:styleId="Default">
    <w:name w:val="Default"/>
    <w:rsid w:val="00665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665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">
    <w:name w:val="xl38"/>
    <w:basedOn w:val="Normalny"/>
    <w:uiPriority w:val="99"/>
    <w:rsid w:val="00665F3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C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835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8355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8</cp:revision>
  <cp:lastPrinted>2015-08-03T12:44:00Z</cp:lastPrinted>
  <dcterms:created xsi:type="dcterms:W3CDTF">2015-08-03T12:26:00Z</dcterms:created>
  <dcterms:modified xsi:type="dcterms:W3CDTF">2015-08-05T06:11:00Z</dcterms:modified>
</cp:coreProperties>
</file>